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A6" w:rsidRPr="002A33AB" w:rsidRDefault="00A752A6" w:rsidP="00A752A6">
      <w:pPr>
        <w:pStyle w:val="NormalWeb"/>
        <w:jc w:val="center"/>
        <w:rPr>
          <w:lang w:val="vi-VN"/>
        </w:rPr>
      </w:pPr>
      <w:r w:rsidRPr="002A33AB">
        <w:rPr>
          <w:b/>
          <w:bCs/>
          <w:lang w:val="vi-VN"/>
        </w:rPr>
        <w:t>CỘNG HÒA XÃ HỘI CHỦ NGHĨA VIỆT NAM</w:t>
      </w:r>
      <w:r w:rsidRPr="002A33AB">
        <w:rPr>
          <w:b/>
          <w:bCs/>
          <w:lang w:val="vi-VN"/>
        </w:rPr>
        <w:br/>
        <w:t xml:space="preserve">Độc lập - Tự do - Hạnh phúc </w:t>
      </w:r>
      <w:r w:rsidRPr="002A33AB">
        <w:rPr>
          <w:b/>
          <w:bCs/>
          <w:lang w:val="vi-VN"/>
        </w:rPr>
        <w:br/>
        <w:t>---------------</w:t>
      </w:r>
    </w:p>
    <w:p w:rsidR="00A752A6" w:rsidRPr="002A33AB" w:rsidRDefault="00A752A6" w:rsidP="00A752A6">
      <w:pPr>
        <w:pStyle w:val="NormalWeb"/>
        <w:jc w:val="center"/>
        <w:rPr>
          <w:lang w:val="vi-VN"/>
        </w:rPr>
      </w:pPr>
      <w:r w:rsidRPr="002A33AB">
        <w:rPr>
          <w:b/>
          <w:bCs/>
          <w:lang w:val="vi-VN"/>
        </w:rPr>
        <w:t> </w:t>
      </w:r>
    </w:p>
    <w:p w:rsidR="00A752A6" w:rsidRPr="002A33AB" w:rsidRDefault="00A752A6" w:rsidP="00A752A6">
      <w:pPr>
        <w:pStyle w:val="NormalWeb"/>
        <w:jc w:val="center"/>
        <w:rPr>
          <w:lang w:val="vi-VN"/>
        </w:rPr>
      </w:pPr>
      <w:bookmarkStart w:id="0" w:name="loai_2_name"/>
      <w:r w:rsidRPr="002A33AB">
        <w:rPr>
          <w:b/>
          <w:bCs/>
          <w:lang w:val="vi-VN"/>
        </w:rPr>
        <w:t>TỜ KHAI</w:t>
      </w:r>
      <w:bookmarkEnd w:id="0"/>
    </w:p>
    <w:p w:rsidR="00A752A6" w:rsidRPr="002A33AB" w:rsidRDefault="00A752A6" w:rsidP="00A752A6">
      <w:pPr>
        <w:pStyle w:val="NormalWeb"/>
        <w:jc w:val="center"/>
        <w:rPr>
          <w:lang w:val="vi-VN"/>
        </w:rPr>
      </w:pPr>
      <w:bookmarkStart w:id="1" w:name="loai_2_name_name"/>
      <w:r w:rsidRPr="002A33AB">
        <w:rPr>
          <w:b/>
          <w:bCs/>
          <w:lang w:val="vi-VN"/>
        </w:rPr>
        <w:t>Đề nghị hỗ trợ kinh phí sinh con đúng chính sách dân số</w:t>
      </w:r>
      <w:bookmarkEnd w:id="1"/>
    </w:p>
    <w:p w:rsidR="00A752A6" w:rsidRPr="002A33AB" w:rsidRDefault="00A752A6" w:rsidP="00A752A6">
      <w:pPr>
        <w:pStyle w:val="NormalWeb"/>
        <w:rPr>
          <w:lang w:val="vi-VN"/>
        </w:rPr>
      </w:pPr>
      <w:r w:rsidRPr="002A33AB">
        <w:rPr>
          <w:lang w:val="vi-VN"/>
        </w:rPr>
        <w:t>Họ và tên đối tượng đề nghị hưởng chính sách hỗ trợ: ……………………………………………..</w:t>
      </w:r>
    </w:p>
    <w:p w:rsidR="00A752A6" w:rsidRPr="002A33AB" w:rsidRDefault="00A752A6" w:rsidP="00A752A6">
      <w:pPr>
        <w:pStyle w:val="NormalWeb"/>
        <w:rPr>
          <w:lang w:val="vi-VN"/>
        </w:rPr>
      </w:pPr>
      <w:r w:rsidRPr="002A33AB">
        <w:rPr>
          <w:lang w:val="vi-VN"/>
        </w:rPr>
        <w:t>Sinh ngày.... tháng... năm....                  Dân tộc …………………………………………………….</w:t>
      </w:r>
    </w:p>
    <w:p w:rsidR="00A752A6" w:rsidRPr="002A33AB" w:rsidRDefault="00A752A6" w:rsidP="00A752A6">
      <w:pPr>
        <w:pStyle w:val="NormalWeb"/>
        <w:rPr>
          <w:lang w:val="vi-VN"/>
        </w:rPr>
      </w:pPr>
      <w:r w:rsidRPr="002A33AB">
        <w:rPr>
          <w:lang w:val="vi-VN"/>
        </w:rPr>
        <w:t>Nơi thường trú/tạm trú: ................................................................................................................</w:t>
      </w:r>
    </w:p>
    <w:p w:rsidR="00A752A6" w:rsidRPr="002A33AB" w:rsidRDefault="00A752A6" w:rsidP="00A752A6">
      <w:pPr>
        <w:pStyle w:val="NormalWeb"/>
        <w:rPr>
          <w:lang w:val="vi-VN"/>
        </w:rPr>
      </w:pPr>
      <w:r w:rsidRPr="002A33AB">
        <w:rPr>
          <w:lang w:val="vi-VN"/>
        </w:rPr>
        <w:t>Họ và tên chồng (nếu có): ………………………………………………………………………………</w:t>
      </w:r>
    </w:p>
    <w:p w:rsidR="00A752A6" w:rsidRPr="002A33AB" w:rsidRDefault="00A752A6" w:rsidP="00A752A6">
      <w:pPr>
        <w:pStyle w:val="NormalWeb"/>
        <w:rPr>
          <w:lang w:val="vi-VN"/>
        </w:rPr>
      </w:pPr>
      <w:r w:rsidRPr="002A33AB">
        <w:rPr>
          <w:lang w:val="vi-VN"/>
        </w:rPr>
        <w:t>Sinh ngày ….. tháng ….. năm …..          Dân tộc: ……………………………………………………</w:t>
      </w:r>
    </w:p>
    <w:p w:rsidR="00A752A6" w:rsidRPr="002A33AB" w:rsidRDefault="00A752A6" w:rsidP="00A752A6">
      <w:pPr>
        <w:pStyle w:val="NormalWeb"/>
        <w:rPr>
          <w:lang w:val="vi-VN"/>
        </w:rPr>
      </w:pPr>
      <w:r w:rsidRPr="002A33AB">
        <w:rPr>
          <w:lang w:val="vi-VN"/>
        </w:rPr>
        <w:t>Nơi thường trú/tạm trú: ………………………………………………………………………………….</w:t>
      </w:r>
    </w:p>
    <w:p w:rsidR="00A752A6" w:rsidRPr="002A33AB" w:rsidRDefault="00A752A6" w:rsidP="00A752A6">
      <w:pPr>
        <w:pStyle w:val="NormalWeb"/>
        <w:rPr>
          <w:lang w:val="vi-VN"/>
        </w:rPr>
      </w:pPr>
      <w:r w:rsidRPr="002A33AB">
        <w:rPr>
          <w:lang w:val="vi-VN"/>
        </w:rPr>
        <w:t>Nghề nghiệp: …………………………………………………….……………………………………….</w:t>
      </w:r>
    </w:p>
    <w:p w:rsidR="00A752A6" w:rsidRPr="002A33AB" w:rsidRDefault="00A752A6" w:rsidP="00A752A6">
      <w:pPr>
        <w:pStyle w:val="NormalWeb"/>
        <w:rPr>
          <w:lang w:val="vi-VN"/>
        </w:rPr>
      </w:pPr>
      <w:r w:rsidRPr="002A33AB">
        <w:rPr>
          <w:lang w:val="vi-VN"/>
        </w:rPr>
        <w:t>Thuộc hộ nghèo theo Quyết định số ………………………………………………………………….</w:t>
      </w:r>
    </w:p>
    <w:p w:rsidR="00A752A6" w:rsidRPr="002A33AB" w:rsidRDefault="00A752A6" w:rsidP="00A752A6">
      <w:pPr>
        <w:pStyle w:val="NormalWeb"/>
        <w:rPr>
          <w:lang w:val="vi-VN"/>
        </w:rPr>
      </w:pPr>
      <w:r w:rsidRPr="002A33AB">
        <w:rPr>
          <w:lang w:val="vi-VN"/>
        </w:rPr>
        <w:t xml:space="preserve">Là đối tượng được hỗ trợ quy định tại </w:t>
      </w:r>
      <w:bookmarkStart w:id="2" w:name="dc_53"/>
      <w:r w:rsidRPr="002A33AB">
        <w:rPr>
          <w:lang w:val="vi-VN"/>
        </w:rPr>
        <w:t>Điều 1 Nghị định số 39/2015/NĐ-CP</w:t>
      </w:r>
      <w:bookmarkEnd w:id="2"/>
      <w:r w:rsidRPr="002A33AB">
        <w:rPr>
          <w:lang w:val="vi-VN"/>
        </w:rPr>
        <w:t>:</w:t>
      </w:r>
    </w:p>
    <w:tbl>
      <w:tblPr>
        <w:tblW w:w="5000" w:type="pct"/>
        <w:tblCellMar>
          <w:left w:w="0" w:type="dxa"/>
          <w:right w:w="0" w:type="dxa"/>
        </w:tblCellMar>
        <w:tblLook w:val="04A0" w:firstRow="1" w:lastRow="0" w:firstColumn="1" w:lastColumn="0" w:noHBand="0" w:noVBand="1"/>
      </w:tblPr>
      <w:tblGrid>
        <w:gridCol w:w="549"/>
        <w:gridCol w:w="7217"/>
        <w:gridCol w:w="1296"/>
      </w:tblGrid>
      <w:tr w:rsidR="00A752A6" w:rsidTr="00A20AA1">
        <w:tc>
          <w:tcPr>
            <w:tcW w:w="303"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A752A6" w:rsidRDefault="00A752A6" w:rsidP="00A20AA1">
            <w:pPr>
              <w:pStyle w:val="NormalWeb"/>
              <w:jc w:val="center"/>
              <w:rPr>
                <w:rFonts w:eastAsiaTheme="minorEastAsia"/>
              </w:rPr>
            </w:pPr>
            <w:r>
              <w:rPr>
                <w:b/>
                <w:bCs/>
              </w:rPr>
              <w:t>TT</w:t>
            </w:r>
          </w:p>
        </w:tc>
        <w:tc>
          <w:tcPr>
            <w:tcW w:w="3981"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A752A6" w:rsidRDefault="00A752A6" w:rsidP="00A20AA1">
            <w:pPr>
              <w:pStyle w:val="NormalWeb"/>
              <w:jc w:val="center"/>
              <w:rPr>
                <w:rFonts w:eastAsiaTheme="minorEastAsia"/>
              </w:rPr>
            </w:pPr>
            <w:r>
              <w:rPr>
                <w:b/>
                <w:bCs/>
              </w:rPr>
              <w:t>Các trường hợp sinh con đúng chính sách dân số được hỗ trợ</w:t>
            </w:r>
          </w:p>
        </w:tc>
        <w:tc>
          <w:tcPr>
            <w:tcW w:w="715"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A752A6" w:rsidRDefault="00A752A6" w:rsidP="00A20AA1">
            <w:pPr>
              <w:pStyle w:val="NormalWeb"/>
              <w:jc w:val="center"/>
              <w:rPr>
                <w:rFonts w:eastAsiaTheme="minorEastAsia"/>
              </w:rPr>
            </w:pPr>
            <w:r>
              <w:rPr>
                <w:b/>
                <w:bCs/>
              </w:rPr>
              <w:t>Đánh dấu “X” vào ô tương ứng</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lastRenderedPageBreak/>
              <w:t>1.</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Sinh một hoặc hai con.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2.</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Sinh con thứ ba, nếu cả hai vợ chồng hoặc một trong hai người thuộc dân tộc có số dân dưới 10.000 người hoặc thuộc dân tộc có nguy cơ suy giảm số dân.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3.</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Sinh lần thứ nhất mà sinh ba con trở lên.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4.</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Đã có một con đẻ, nhưng sinh lần thứ hai mà sinh hai con trở lên.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5.</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Sinh lần thứ ba trở lên, nếu tại thời Điểm sinh chỉ có một con đẻ còn sống, kể cả con đẻ đã cho làm con nuôi.</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6.</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Sinh con thứ ba, nếu đã có hai con đẻ nhưng một hoặc cả hai con bị dị tật hoặc mắc bệnh hiểm nghèo không mang tính di truyền, đã được Hội đồng Giám định y khoa cấp tỉnh hoặc cấp Trung ương xác nhận.</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7.</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Sinh một con hoặc hai con, nếu một trong hai vợ chồng đã có con riêng (con đẻ).</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8.</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xml:space="preserve">Sinh một con hoặc hai con trở lên trong cùng một lần sinh, nếu cả hai vợ chồng đã có con riêng (con đẻ); không áp dụng cho </w:t>
            </w:r>
            <w:r>
              <w:rPr>
                <w:shd w:val="clear" w:color="auto" w:fill="FFFFFF"/>
              </w:rPr>
              <w:t>trường hợp</w:t>
            </w:r>
            <w:r>
              <w:t xml:space="preserve"> hai vợ chồng đã từng có hai con chung trở lên và các con hiện đang còn sống.</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r w:rsidR="00A752A6" w:rsidTr="00A20AA1">
        <w:tc>
          <w:tcPr>
            <w:tcW w:w="303"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jc w:val="right"/>
              <w:rPr>
                <w:rFonts w:eastAsiaTheme="minorEastAsia"/>
              </w:rPr>
            </w:pPr>
            <w:r>
              <w:t>9.</w:t>
            </w:r>
          </w:p>
        </w:tc>
        <w:tc>
          <w:tcPr>
            <w:tcW w:w="3981"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Phụ nữ thuộc hộ nghèo, là người dân tộc thiểu số chưa kết hôn, cư trú tại các đơn vị hành chính thuộc vùng khó khăn, trừ các đối tượng tham gia bảo hiểm xã hội bắt buộc, sinh một hoặc hai con trở lên trong cùng một lần sinh.</w:t>
            </w:r>
          </w:p>
        </w:tc>
        <w:tc>
          <w:tcPr>
            <w:tcW w:w="715" w:type="pct"/>
            <w:tcBorders>
              <w:top w:val="nil"/>
              <w:left w:val="nil"/>
              <w:bottom w:val="single" w:sz="8" w:space="0" w:color="auto"/>
              <w:right w:val="single" w:sz="8" w:space="0" w:color="auto"/>
            </w:tcBorders>
            <w:tcMar>
              <w:top w:w="28" w:type="dxa"/>
              <w:left w:w="108" w:type="dxa"/>
              <w:bottom w:w="28" w:type="dxa"/>
              <w:right w:w="108" w:type="dxa"/>
            </w:tcMar>
            <w:hideMark/>
          </w:tcPr>
          <w:p w:rsidR="00A752A6" w:rsidRDefault="00A752A6" w:rsidP="00A20AA1">
            <w:pPr>
              <w:pStyle w:val="NormalWeb"/>
              <w:rPr>
                <w:rFonts w:eastAsiaTheme="minorEastAsia"/>
              </w:rPr>
            </w:pPr>
            <w:r>
              <w:t> </w:t>
            </w:r>
          </w:p>
        </w:tc>
      </w:tr>
    </w:tbl>
    <w:p w:rsidR="00A752A6" w:rsidRDefault="00A752A6" w:rsidP="00A752A6">
      <w:pPr>
        <w:pStyle w:val="NormalWeb"/>
        <w:rPr>
          <w:rFonts w:eastAsiaTheme="minorEastAsia"/>
        </w:rPr>
      </w:pPr>
      <w:r>
        <w:t xml:space="preserve">Đề nghị </w:t>
      </w:r>
      <w:r>
        <w:rPr>
          <w:shd w:val="clear" w:color="auto" w:fill="FFFFFF"/>
        </w:rPr>
        <w:t>Ủy ban</w:t>
      </w:r>
      <w:r>
        <w:t xml:space="preserve"> nhân dân ……………………….. xem xét, cấp hỗ trợ kinh phí sinh con đúng chính sách dân số.</w:t>
      </w:r>
    </w:p>
    <w:p w:rsidR="00A752A6" w:rsidRDefault="00A752A6" w:rsidP="00A752A6">
      <w:pPr>
        <w:pStyle w:val="NormalWeb"/>
      </w:pPr>
      <w:r>
        <w:t>Tôi xin cam đoan những lời khai trên là đúng sự thật và cam kết:</w:t>
      </w:r>
    </w:p>
    <w:p w:rsidR="00A752A6" w:rsidRDefault="00A752A6" w:rsidP="00A752A6">
      <w:pPr>
        <w:pStyle w:val="NormalWeb"/>
      </w:pPr>
      <w:r>
        <w:lastRenderedPageBreak/>
        <w:t>(1) ..... (*) ….. là đối tượng được hỗ trợ, chưa từng nhận hỗ trợ kinh phí của chính sách này.</w:t>
      </w:r>
    </w:p>
    <w:p w:rsidR="00A752A6" w:rsidRDefault="00A752A6" w:rsidP="00A752A6">
      <w:pPr>
        <w:pStyle w:val="NormalWeb"/>
      </w:pPr>
      <w:r>
        <w:t>(2) Sau khi nhận kinh phí hỗ trợ sẽ không sinh thêm con trái chính sách dân số, nếu vi phạm sẽ phải hoàn trả số tiền đã nhận và chịu các hình thức xử lý theo quy định của pháp luật./.</w:t>
      </w:r>
    </w:p>
    <w:p w:rsidR="00A752A6" w:rsidRDefault="00A752A6" w:rsidP="00A752A6">
      <w:pPr>
        <w:pStyle w:val="NormalWeb"/>
      </w:pPr>
      <w:r>
        <w:t> </w:t>
      </w:r>
    </w:p>
    <w:tbl>
      <w:tblPr>
        <w:tblW w:w="0" w:type="auto"/>
        <w:tblCellMar>
          <w:left w:w="0" w:type="dxa"/>
          <w:right w:w="0" w:type="dxa"/>
        </w:tblCellMar>
        <w:tblLook w:val="04A0" w:firstRow="1" w:lastRow="0" w:firstColumn="1" w:lastColumn="0" w:noHBand="0" w:noVBand="1"/>
      </w:tblPr>
      <w:tblGrid>
        <w:gridCol w:w="4428"/>
        <w:gridCol w:w="4428"/>
      </w:tblGrid>
      <w:tr w:rsidR="00A752A6" w:rsidTr="00A20AA1">
        <w:tc>
          <w:tcPr>
            <w:tcW w:w="4428" w:type="dxa"/>
            <w:tcMar>
              <w:top w:w="0" w:type="dxa"/>
              <w:left w:w="108" w:type="dxa"/>
              <w:bottom w:w="0" w:type="dxa"/>
              <w:right w:w="108" w:type="dxa"/>
            </w:tcMar>
            <w:hideMark/>
          </w:tcPr>
          <w:p w:rsidR="00A752A6" w:rsidRDefault="00A752A6" w:rsidP="00A20AA1">
            <w:pPr>
              <w:pStyle w:val="NormalWeb"/>
              <w:jc w:val="center"/>
              <w:rPr>
                <w:rFonts w:eastAsiaTheme="minorEastAsia"/>
              </w:rPr>
            </w:pPr>
            <w:r>
              <w:rPr>
                <w:b/>
                <w:bCs/>
              </w:rPr>
              <w:t>Thông tin người khai thay</w:t>
            </w:r>
          </w:p>
          <w:p w:rsidR="00A752A6" w:rsidRDefault="00A752A6" w:rsidP="00A20AA1">
            <w:pPr>
              <w:pStyle w:val="NormalWeb"/>
              <w:rPr>
                <w:rFonts w:eastAsiaTheme="minorEastAsia"/>
              </w:rPr>
            </w:pPr>
            <w:r>
              <w:t>Giấy CMND/Thẻ căn cước số: ……………</w:t>
            </w:r>
            <w:r>
              <w:br/>
              <w:t>Ngày cấp: ……………………………………</w:t>
            </w:r>
            <w:r>
              <w:br/>
              <w:t>Nơi cấp:………………………………………</w:t>
            </w:r>
            <w:r>
              <w:br/>
              <w:t>Quan hệ với đối tượng hưởng: ……………</w:t>
            </w:r>
            <w:r>
              <w:br/>
              <w:t>Nơi thường trú/tạm trú:……………………..</w:t>
            </w:r>
          </w:p>
        </w:tc>
        <w:tc>
          <w:tcPr>
            <w:tcW w:w="4428" w:type="dxa"/>
            <w:tcMar>
              <w:top w:w="0" w:type="dxa"/>
              <w:left w:w="108" w:type="dxa"/>
              <w:bottom w:w="0" w:type="dxa"/>
              <w:right w:w="108" w:type="dxa"/>
            </w:tcMar>
            <w:hideMark/>
          </w:tcPr>
          <w:p w:rsidR="00A752A6" w:rsidRDefault="00A752A6" w:rsidP="00A20AA1">
            <w:pPr>
              <w:pStyle w:val="NormalWeb"/>
              <w:jc w:val="center"/>
              <w:rPr>
                <w:rFonts w:eastAsiaTheme="minorEastAsia"/>
              </w:rPr>
            </w:pPr>
            <w:r>
              <w:rPr>
                <w:i/>
                <w:iCs/>
              </w:rPr>
              <w:t>………, ngày …... tháng ….. năm 20...</w:t>
            </w:r>
            <w:r>
              <w:rPr>
                <w:i/>
                <w:iCs/>
              </w:rPr>
              <w:br/>
            </w:r>
            <w:r>
              <w:rPr>
                <w:b/>
                <w:bCs/>
              </w:rPr>
              <w:t>Người khai/Ng</w:t>
            </w:r>
            <w:r>
              <w:rPr>
                <w:b/>
                <w:bCs/>
                <w:shd w:val="clear" w:color="auto" w:fill="FFFFFF"/>
              </w:rPr>
              <w:t>ườ</w:t>
            </w:r>
            <w:r>
              <w:rPr>
                <w:b/>
                <w:bCs/>
              </w:rPr>
              <w:t>i khai thay</w:t>
            </w:r>
            <w:r>
              <w:rPr>
                <w:b/>
                <w:bCs/>
              </w:rPr>
              <w:br/>
            </w:r>
            <w:r>
              <w:rPr>
                <w:i/>
                <w:iCs/>
              </w:rPr>
              <w:t>(Ký, ghi rõ họ tên hoặc Điểm chỉ. Trường hợp khai thay phải ghi đầy đủ thông tin người khai thay)</w:t>
            </w:r>
          </w:p>
        </w:tc>
      </w:tr>
    </w:tbl>
    <w:p w:rsidR="00A752A6" w:rsidRDefault="00A752A6" w:rsidP="00A752A6">
      <w:pPr>
        <w:pStyle w:val="NormalWeb"/>
        <w:rPr>
          <w:rFonts w:eastAsiaTheme="minorEastAsia"/>
        </w:rPr>
      </w:pPr>
      <w:r>
        <w:t>______________________</w:t>
      </w:r>
    </w:p>
    <w:p w:rsidR="00A752A6" w:rsidRDefault="00A752A6" w:rsidP="00A752A6">
      <w:pPr>
        <w:pStyle w:val="NormalWeb"/>
      </w:pPr>
      <w:r>
        <w:t xml:space="preserve">* Ghi “Tôi” nếu là đối tượng đề nghị hưởng chính sách hỗ trợ trực tiếp kê khai; ghi họ và tên đối tượng đề nghị được hưởng chính sách </w:t>
      </w:r>
      <w:r>
        <w:rPr>
          <w:shd w:val="clear" w:color="auto" w:fill="FFFFFF"/>
        </w:rPr>
        <w:t>hỗ trợ</w:t>
      </w:r>
      <w:r>
        <w:t xml:space="preserve"> khi khai thay.</w:t>
      </w:r>
    </w:p>
    <w:p w:rsidR="004B0D77" w:rsidRPr="00A752A6" w:rsidRDefault="004B0D77" w:rsidP="00A752A6">
      <w:bookmarkStart w:id="3" w:name="_GoBack"/>
      <w:bookmarkEnd w:id="3"/>
    </w:p>
    <w:sectPr w:rsidR="004B0D77" w:rsidRPr="00A752A6" w:rsidSect="00E21E37">
      <w:footerReference w:type="even" r:id="rId6"/>
      <w:footerReference w:type="default" r:id="rId7"/>
      <w:pgSz w:w="11907" w:h="16840"/>
      <w:pgMar w:top="1247" w:right="1247" w:bottom="1247" w:left="1814" w:header="720" w:footer="25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A5" w:rsidRDefault="00A752A6">
    <w:pPr>
      <w:pStyle w:val="Footer"/>
      <w:framePr w:h="0" w:wrap="around" w:vAnchor="text" w:hAnchor="margin" w:xAlign="outside" w:y="1"/>
      <w:rPr>
        <w:rStyle w:val="PageNumber"/>
      </w:rPr>
    </w:pPr>
    <w:r>
      <w:fldChar w:fldCharType="begin"/>
    </w:r>
    <w:r>
      <w:rPr>
        <w:rStyle w:val="PageNumber"/>
      </w:rPr>
      <w:instrText xml:space="preserve">PAGE  </w:instrText>
    </w:r>
    <w:r>
      <w:fldChar w:fldCharType="separate"/>
    </w:r>
    <w:r>
      <w:fldChar w:fldCharType="end"/>
    </w:r>
  </w:p>
  <w:p w:rsidR="00C945A5" w:rsidRDefault="00A752A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5A5" w:rsidRPr="00150AB3" w:rsidRDefault="00A752A6">
    <w:pPr>
      <w:pStyle w:val="Footer"/>
      <w:jc w:val="center"/>
    </w:pPr>
    <w:r w:rsidRPr="00150AB3">
      <w:fldChar w:fldCharType="begin"/>
    </w:r>
    <w:r w:rsidRPr="00150AB3">
      <w:instrText xml:space="preserve"> PAGE   \* MERGEFORMAT </w:instrText>
    </w:r>
    <w:r w:rsidRPr="00150AB3">
      <w:fldChar w:fldCharType="separate"/>
    </w:r>
    <w:r w:rsidRPr="00A752A6">
      <w:rPr>
        <w:noProof/>
        <w:lang w:val="en-US" w:eastAsia="en-US"/>
      </w:rPr>
      <w:t>3</w:t>
    </w:r>
    <w:r w:rsidRPr="00150AB3">
      <w:fldChar w:fldCharType="end"/>
    </w:r>
  </w:p>
  <w:p w:rsidR="00C945A5" w:rsidRDefault="00A752A6">
    <w:pPr>
      <w:pStyle w:val="Foote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5D5F6B"/>
    <w:rsid w:val="00617A6F"/>
    <w:rsid w:val="006942F5"/>
    <w:rsid w:val="006E1FB1"/>
    <w:rsid w:val="007A287F"/>
    <w:rsid w:val="007B45D2"/>
    <w:rsid w:val="007E28F9"/>
    <w:rsid w:val="00812AAC"/>
    <w:rsid w:val="00822F55"/>
    <w:rsid w:val="00872A91"/>
    <w:rsid w:val="009210A4"/>
    <w:rsid w:val="00937003"/>
    <w:rsid w:val="0098198C"/>
    <w:rsid w:val="00A560AE"/>
    <w:rsid w:val="00A752A6"/>
    <w:rsid w:val="00AD1397"/>
    <w:rsid w:val="00AE1434"/>
    <w:rsid w:val="00B661DA"/>
    <w:rsid w:val="00BC5E51"/>
    <w:rsid w:val="00CC7337"/>
    <w:rsid w:val="00D12893"/>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 w:type="character" w:styleId="PageNumber">
    <w:name w:val="page number"/>
    <w:rsid w:val="006E1FB1"/>
    <w:rPr>
      <w:lang w:val="en-US" w:eastAsia="en-US" w:bidi="ar-SA"/>
    </w:rPr>
  </w:style>
  <w:style w:type="character" w:customStyle="1" w:styleId="FooterChar">
    <w:name w:val="Footer Char"/>
    <w:link w:val="Footer"/>
    <w:uiPriority w:val="99"/>
    <w:rsid w:val="006E1FB1"/>
    <w:rPr>
      <w:sz w:val="24"/>
      <w:szCs w:val="24"/>
    </w:rPr>
  </w:style>
  <w:style w:type="paragraph" w:styleId="Footer">
    <w:name w:val="footer"/>
    <w:basedOn w:val="Normal"/>
    <w:link w:val="FooterChar"/>
    <w:uiPriority w:val="99"/>
    <w:rsid w:val="006E1FB1"/>
    <w:pPr>
      <w:tabs>
        <w:tab w:val="center" w:pos="4320"/>
        <w:tab w:val="right" w:pos="8640"/>
      </w:tabs>
      <w:spacing w:after="0" w:line="240" w:lineRule="auto"/>
    </w:pPr>
    <w:rPr>
      <w:sz w:val="24"/>
      <w:szCs w:val="24"/>
    </w:rPr>
  </w:style>
  <w:style w:type="character" w:customStyle="1" w:styleId="FooterChar1">
    <w:name w:val="Footer Char1"/>
    <w:basedOn w:val="DefaultParagraphFont"/>
    <w:uiPriority w:val="99"/>
    <w:semiHidden/>
    <w:rsid w:val="006E1F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 w:type="character" w:styleId="PageNumber">
    <w:name w:val="page number"/>
    <w:rsid w:val="006E1FB1"/>
    <w:rPr>
      <w:lang w:val="en-US" w:eastAsia="en-US" w:bidi="ar-SA"/>
    </w:rPr>
  </w:style>
  <w:style w:type="character" w:customStyle="1" w:styleId="FooterChar">
    <w:name w:val="Footer Char"/>
    <w:link w:val="Footer"/>
    <w:uiPriority w:val="99"/>
    <w:rsid w:val="006E1FB1"/>
    <w:rPr>
      <w:sz w:val="24"/>
      <w:szCs w:val="24"/>
    </w:rPr>
  </w:style>
  <w:style w:type="paragraph" w:styleId="Footer">
    <w:name w:val="footer"/>
    <w:basedOn w:val="Normal"/>
    <w:link w:val="FooterChar"/>
    <w:uiPriority w:val="99"/>
    <w:rsid w:val="006E1FB1"/>
    <w:pPr>
      <w:tabs>
        <w:tab w:val="center" w:pos="4320"/>
        <w:tab w:val="right" w:pos="8640"/>
      </w:tabs>
      <w:spacing w:after="0" w:line="240" w:lineRule="auto"/>
    </w:pPr>
    <w:rPr>
      <w:sz w:val="24"/>
      <w:szCs w:val="24"/>
    </w:rPr>
  </w:style>
  <w:style w:type="character" w:customStyle="1" w:styleId="FooterChar1">
    <w:name w:val="Footer Char1"/>
    <w:basedOn w:val="DefaultParagraphFont"/>
    <w:uiPriority w:val="99"/>
    <w:semiHidden/>
    <w:rsid w:val="006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2018-12-17T08:22:00Z</dcterms:created>
  <dcterms:modified xsi:type="dcterms:W3CDTF">2018-12-17T09:44:00Z</dcterms:modified>
</cp:coreProperties>
</file>